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B348C2">
        <w:rPr>
          <w:rFonts w:ascii="Times New Roman" w:hAnsi="Times New Roman"/>
        </w:rPr>
        <w:t>Oct 16-25</w:t>
      </w:r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7740CA">
        <w:rPr>
          <w:rFonts w:ascii="Times New Roman" w:hAnsi="Times New Roman"/>
        </w:rPr>
        <w:t xml:space="preserve">The Calendar. </w:t>
      </w:r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86"/>
              <w:gridCol w:w="96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7"/>
                    <w:gridCol w:w="8503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5A0327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F80265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WL.K12.NM.3.5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F80265" w:rsidRDefault="00F80265" w:rsidP="00F80265">
                        <w:pPr>
                          <w:pStyle w:val="TableParagraph"/>
                          <w:kinsoku w:val="0"/>
                          <w:overflowPunct w:val="0"/>
                          <w:spacing w:before="3" w:line="206" w:lineRule="exact"/>
                          <w:ind w:left="102" w:right="127"/>
                          <w:rPr>
                            <w:rFonts w:ascii="Arial" w:hAnsi="Arial" w:cs="Arial"/>
                          </w:rPr>
                        </w:pPr>
                        <w:r w:rsidRPr="00C57AC3">
                          <w:rPr>
                            <w:rFonts w:ascii="Arial" w:hAnsi="Arial" w:cs="Arial"/>
                            <w:spacing w:val="-1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nder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and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and 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  <w:spacing w:val="-4"/>
                          </w:rPr>
                          <w:t>x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t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on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e</w:t>
                        </w:r>
                        <w:r w:rsidRPr="00C57AC3">
                          <w:rPr>
                            <w:rFonts w:ascii="Arial" w:hAnsi="Arial" w:cs="Arial"/>
                          </w:rPr>
                          <w:t>pts (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h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>be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r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, da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y</w:t>
                        </w:r>
                        <w:r w:rsidRPr="00C57AC3">
                          <w:rPr>
                            <w:rFonts w:ascii="Arial" w:hAnsi="Arial" w:cs="Arial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of 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t</w:t>
                        </w:r>
                        <w:r w:rsidRPr="00C57AC3">
                          <w:rPr>
                            <w:rFonts w:ascii="Arial" w:hAnsi="Arial" w:cs="Arial"/>
                          </w:rPr>
                          <w:t>he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-3"/>
                          </w:rPr>
                          <w:t>w</w:t>
                        </w:r>
                        <w:r w:rsidRPr="00C57AC3">
                          <w:rPr>
                            <w:rFonts w:ascii="Arial" w:hAnsi="Arial" w:cs="Arial"/>
                          </w:rPr>
                          <w:t>ee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k</w:t>
                        </w:r>
                        <w:r w:rsidRPr="00C57AC3">
                          <w:rPr>
                            <w:rFonts w:ascii="Arial" w:hAnsi="Arial" w:cs="Arial"/>
                          </w:rPr>
                          <w:t>, et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c</w:t>
                        </w:r>
                        <w:r w:rsidRPr="00C57AC3">
                          <w:rPr>
                            <w:rFonts w:ascii="Arial" w:hAnsi="Arial" w:cs="Arial"/>
                          </w:rPr>
                          <w:t>.)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</w:rPr>
                          <w:t>in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m</w:t>
                        </w:r>
                        <w:r w:rsidRPr="00C57AC3">
                          <w:rPr>
                            <w:rFonts w:ascii="Arial" w:hAnsi="Arial" w:cs="Arial"/>
                          </w:rPr>
                          <w:t xml:space="preserve">ple 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it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 w:rsidRPr="00C57AC3">
                          <w:rPr>
                            <w:rFonts w:ascii="Arial" w:hAnsi="Arial" w:cs="Arial"/>
                          </w:rPr>
                          <w:t>ati</w:t>
                        </w:r>
                        <w:r w:rsidRPr="00C57AC3"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 w:rsidRPr="00C57AC3">
                          <w:rPr>
                            <w:rFonts w:ascii="Arial" w:hAnsi="Arial" w:cs="Arial"/>
                          </w:rPr>
                          <w:t>n</w:t>
                        </w:r>
                        <w:r w:rsidRPr="00C57AC3">
                          <w:rPr>
                            <w:rFonts w:ascii="Arial" w:hAnsi="Arial" w:cs="Arial"/>
                            <w:spacing w:val="1"/>
                          </w:rPr>
                          <w:t>s</w:t>
                        </w:r>
                        <w:r w:rsidRPr="00C57AC3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8B3903" w:rsidRPr="008B3903" w:rsidRDefault="008B3903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5A0327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to use days of the week and numbers to build November’s calendar.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The numerical</w:t>
            </w:r>
            <w:r w:rsidR="00B5008E">
              <w:rPr>
                <w:rFonts w:ascii="Times New Roman" w:hAnsi="Times New Roman"/>
              </w:rPr>
              <w:t xml:space="preserve"> (1, 2, </w:t>
            </w:r>
            <w:proofErr w:type="gramStart"/>
            <w:r w:rsidR="00B5008E">
              <w:rPr>
                <w:rFonts w:ascii="Times New Roman" w:hAnsi="Times New Roman"/>
              </w:rPr>
              <w:t>3, ….)</w:t>
            </w:r>
            <w:proofErr w:type="gramEnd"/>
            <w:r w:rsidR="00F80265">
              <w:rPr>
                <w:rFonts w:ascii="Times New Roman" w:hAnsi="Times New Roman"/>
              </w:rPr>
              <w:t xml:space="preserve"> written </w:t>
            </w:r>
            <w:r w:rsidR="00B5008E">
              <w:rPr>
                <w:rFonts w:ascii="Times New Roman" w:hAnsi="Times New Roman"/>
              </w:rPr>
              <w:t xml:space="preserve">figure </w:t>
            </w:r>
            <w:r w:rsidR="00F80265">
              <w:rPr>
                <w:rFonts w:ascii="Times New Roman" w:hAnsi="Times New Roman"/>
              </w:rPr>
              <w:t>of number</w:t>
            </w:r>
            <w:r w:rsidR="00B5008E">
              <w:rPr>
                <w:rFonts w:ascii="Times New Roman" w:hAnsi="Times New Roman"/>
              </w:rPr>
              <w:t>s</w:t>
            </w:r>
            <w:r w:rsidR="00F80265">
              <w:rPr>
                <w:rFonts w:ascii="Times New Roman" w:hAnsi="Times New Roman"/>
              </w:rPr>
              <w:t xml:space="preserve"> doesn’t change in any </w:t>
            </w:r>
            <w:r w:rsidR="00B5008E">
              <w:rPr>
                <w:rFonts w:ascii="Times New Roman" w:hAnsi="Times New Roman"/>
              </w:rPr>
              <w:t>some language</w:t>
            </w:r>
            <w:r w:rsidR="00F80265">
              <w:rPr>
                <w:rFonts w:ascii="Times New Roman" w:hAnsi="Times New Roman"/>
              </w:rPr>
              <w:t>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B5008E">
              <w:rPr>
                <w:rFonts w:ascii="Times New Roman" w:hAnsi="Times New Roman"/>
              </w:rPr>
              <w:t xml:space="preserve">I am able to make the month of November calendar using the Spanish numbers and </w:t>
            </w:r>
            <w:proofErr w:type="spellStart"/>
            <w:r w:rsidR="00B5008E">
              <w:rPr>
                <w:rFonts w:ascii="Times New Roman" w:hAnsi="Times New Roman"/>
              </w:rPr>
              <w:t>Noviembre</w:t>
            </w:r>
            <w:proofErr w:type="spellEnd"/>
            <w:r w:rsidR="00B5008E">
              <w:rPr>
                <w:rFonts w:ascii="Times New Roman" w:hAnsi="Times New Roman"/>
              </w:rPr>
              <w:t xml:space="preserve"> for November’s name. </w:t>
            </w:r>
          </w:p>
          <w:p w:rsidR="00FA2E5A" w:rsidRPr="006B1B07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 w:rsidR="00163CF4">
              <w:rPr>
                <w:rFonts w:ascii="Times New Roman" w:hAnsi="Times New Roman"/>
                <w:lang w:val="es-CO"/>
              </w:rPr>
              <w:t>Numbers</w:t>
            </w:r>
            <w:proofErr w:type="spellEnd"/>
            <w:r w:rsidR="00163CF4"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 w:rsidRPr="006B1B07">
              <w:rPr>
                <w:rFonts w:ascii="Times New Roman" w:hAnsi="Times New Roman"/>
                <w:lang w:val="es-CO"/>
              </w:rPr>
              <w:t xml:space="preserve">.   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>(I can) I am Caring, responsible, open-minded, and a go</w:t>
            </w:r>
            <w:proofErr w:type="gramStart"/>
            <w:r w:rsidRPr="00207D59">
              <w:rPr>
                <w:rFonts w:ascii="Times New Roman" w:hAnsi="Times New Roman"/>
              </w:rPr>
              <w:t>od</w:t>
            </w:r>
            <w:proofErr w:type="gramEnd"/>
            <w:r w:rsidRPr="00207D59">
              <w:rPr>
                <w:rFonts w:ascii="Times New Roman" w:hAnsi="Times New Roman"/>
              </w:rPr>
              <w:t xml:space="preserve">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We spell numbers differently and write them with the same form</w:t>
            </w:r>
            <w:r>
              <w:rPr>
                <w:rFonts w:ascii="Times New Roman" w:hAnsi="Times New Roman"/>
              </w:rPr>
              <w:t>.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C7976">
              <w:rPr>
                <w:rFonts w:ascii="Times New Roman" w:hAnsi="Times New Roman"/>
              </w:rPr>
              <w:t>(I do) * Talk about calendar and numbers functions</w:t>
            </w:r>
            <w:r w:rsidR="006430B9">
              <w:rPr>
                <w:rFonts w:ascii="Times New Roman" w:hAnsi="Times New Roman"/>
              </w:rPr>
              <w:t>.</w:t>
            </w:r>
          </w:p>
          <w:p w:rsidR="007C7976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="006430B9" w:rsidRPr="007C7976">
              <w:rPr>
                <w:rFonts w:ascii="Times New Roman" w:hAnsi="Times New Roman"/>
              </w:rPr>
              <w:t xml:space="preserve">.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abut numbers by writing some numbers in Spanish.</w:t>
            </w:r>
            <w:r w:rsidRPr="007C7976">
              <w:rPr>
                <w:rFonts w:ascii="Times New Roman" w:hAnsi="Times New Roman"/>
              </w:rPr>
              <w:t xml:space="preserve">  </w:t>
            </w:r>
            <w:r w:rsidR="00FA2E5A" w:rsidRPr="007C7976">
              <w:rPr>
                <w:rFonts w:ascii="Times New Roman" w:hAnsi="Times New Roman"/>
              </w:rPr>
              <w:t xml:space="preserve">  </w:t>
            </w:r>
          </w:p>
          <w:p w:rsidR="00FA2E5A" w:rsidRPr="007F416D" w:rsidRDefault="007C7976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with a graph paper and give directions on how to make a calendar</w:t>
            </w:r>
            <w:r w:rsidR="00FA2E5A" w:rsidRPr="007F416D">
              <w:rPr>
                <w:rFonts w:ascii="Times New Roman" w:hAnsi="Times New Roman"/>
              </w:rPr>
              <w:t xml:space="preserve">. </w:t>
            </w:r>
          </w:p>
          <w:p w:rsidR="00FA2E5A" w:rsidRPr="00DD41D9" w:rsidRDefault="00DD41D9" w:rsidP="006430B9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Write the days of the week and numbers of the month of November</w:t>
            </w:r>
            <w:r w:rsidR="00FA2E5A" w:rsidRPr="006430B9">
              <w:rPr>
                <w:rFonts w:ascii="Times New Roman" w:hAnsi="Times New Roman"/>
              </w:rPr>
              <w:t>.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 on the writing of the new vocab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Pr="00DD41D9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make the calendar</w:t>
            </w:r>
            <w:r w:rsidR="006430B9" w:rsidRPr="00DD41D9">
              <w:rPr>
                <w:rFonts w:ascii="Times New Roman" w:hAnsi="Times New Roman"/>
              </w:rPr>
              <w:t>.</w:t>
            </w:r>
          </w:p>
          <w:p w:rsidR="00FA2E5A" w:rsidRPr="009953E7" w:rsidRDefault="00DD41D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Write the numbers in Spanish and important dates in the calendar</w:t>
            </w:r>
            <w:r w:rsidR="006430B9">
              <w:rPr>
                <w:rFonts w:ascii="Times New Roman" w:hAnsi="Times New Roman"/>
              </w:rPr>
              <w:t xml:space="preserve">.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163CF4" w:rsidRPr="000F00BD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The numerical (1, 2, </w:t>
            </w:r>
            <w:proofErr w:type="gramStart"/>
            <w:r>
              <w:rPr>
                <w:rFonts w:ascii="Times New Roman" w:hAnsi="Times New Roman"/>
              </w:rPr>
              <w:t>3, ….)</w:t>
            </w:r>
            <w:proofErr w:type="gramEnd"/>
            <w:r>
              <w:rPr>
                <w:rFonts w:ascii="Times New Roman" w:hAnsi="Times New Roman"/>
              </w:rPr>
              <w:t xml:space="preserve"> written figure of numbers doesn’t change in any some language!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163CF4" w:rsidRPr="000F00BD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am able to make the month of November calendar using the Spanish numbers and </w:t>
            </w:r>
            <w:proofErr w:type="spellStart"/>
            <w:r>
              <w:rPr>
                <w:rFonts w:ascii="Times New Roman" w:hAnsi="Times New Roman"/>
              </w:rPr>
              <w:t>Noviembre</w:t>
            </w:r>
            <w:proofErr w:type="spellEnd"/>
            <w:r>
              <w:rPr>
                <w:rFonts w:ascii="Times New Roman" w:hAnsi="Times New Roman"/>
              </w:rPr>
              <w:t xml:space="preserve"> for November’s name. </w:t>
            </w:r>
          </w:p>
          <w:p w:rsidR="00163CF4" w:rsidRPr="006B1B07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  <w:lang w:val="es-CO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  <w:proofErr w:type="spellStart"/>
            <w:r>
              <w:rPr>
                <w:rFonts w:ascii="Times New Roman" w:hAnsi="Times New Roman"/>
                <w:lang w:val="es-CO"/>
              </w:rPr>
              <w:t>Numbers</w:t>
            </w:r>
            <w:proofErr w:type="spellEnd"/>
            <w:r>
              <w:rPr>
                <w:rFonts w:ascii="Times New Roman" w:hAnsi="Times New Roman"/>
                <w:lang w:val="es-CO"/>
              </w:rPr>
              <w:t>: uno, dos, tres, cuatro, cinco, seis, siete, ocho, nueve, diez</w:t>
            </w:r>
            <w:r>
              <w:rPr>
                <w:rFonts w:ascii="Times New Roman" w:hAnsi="Times New Roman"/>
                <w:lang w:val="es-CO"/>
              </w:rPr>
              <w:t xml:space="preserve">, once, doce, trece, catorce, quince, dieciséis, diecisiete, dieciocho, diecinueve, veinte, veintiuno, veintidós, veintitrés, etc. </w:t>
            </w:r>
            <w:r w:rsidRPr="006B1B07">
              <w:rPr>
                <w:rFonts w:ascii="Times New Roman" w:hAnsi="Times New Roman"/>
                <w:lang w:val="es-CO"/>
              </w:rPr>
              <w:t xml:space="preserve">  </w:t>
            </w:r>
          </w:p>
          <w:p w:rsidR="00163CF4" w:rsidRPr="00207D59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163CF4" w:rsidRPr="000F00BD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We spell numbers differently and write them with the same form.</w:t>
            </w:r>
          </w:p>
          <w:p w:rsidR="00163CF4" w:rsidRPr="00207D59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lastRenderedPageBreak/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Talk about calendar and numbers functions.</w:t>
            </w:r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7C7976">
              <w:rPr>
                <w:rFonts w:ascii="Times New Roman" w:hAnsi="Times New Roman"/>
              </w:rPr>
              <w:t xml:space="preserve">Express that </w:t>
            </w:r>
            <w:r>
              <w:rPr>
                <w:rFonts w:ascii="Times New Roman" w:hAnsi="Times New Roman"/>
              </w:rPr>
              <w:t>the spelling of numbers differ from language to language but the numerical form can be the</w:t>
            </w:r>
            <w:r w:rsidRPr="007C7976">
              <w:rPr>
                <w:rFonts w:ascii="Times New Roman" w:hAnsi="Times New Roman"/>
              </w:rPr>
              <w:t xml:space="preserve"> same in some languages: 1</w:t>
            </w:r>
            <w:r>
              <w:rPr>
                <w:rFonts w:ascii="Times New Roman" w:hAnsi="Times New Roman"/>
              </w:rPr>
              <w:t xml:space="preserve">= one or </w:t>
            </w:r>
            <w:proofErr w:type="spellStart"/>
            <w:r>
              <w:rPr>
                <w:rFonts w:ascii="Times New Roman" w:hAnsi="Times New Roman"/>
              </w:rPr>
              <w:t>uno</w:t>
            </w:r>
            <w:proofErr w:type="spellEnd"/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individual help in the making of the calendar</w:t>
            </w:r>
            <w:r w:rsidRPr="007C7976">
              <w:rPr>
                <w:rFonts w:ascii="Times New Roman" w:hAnsi="Times New Roman"/>
              </w:rPr>
              <w:t xml:space="preserve">.  </w:t>
            </w:r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163CF4" w:rsidRPr="007C7976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7C7976">
              <w:rPr>
                <w:rFonts w:ascii="Times New Roman" w:hAnsi="Times New Roman"/>
              </w:rPr>
              <w:t xml:space="preserve">Check </w:t>
            </w:r>
            <w:r>
              <w:rPr>
                <w:rFonts w:ascii="Times New Roman" w:hAnsi="Times New Roman"/>
              </w:rPr>
              <w:t>background abut numbers by writing some numbers in Spanish.</w:t>
            </w:r>
            <w:r w:rsidRPr="007C7976">
              <w:rPr>
                <w:rFonts w:ascii="Times New Roman" w:hAnsi="Times New Roman"/>
              </w:rPr>
              <w:t xml:space="preserve">    </w:t>
            </w:r>
          </w:p>
          <w:p w:rsidR="00163CF4" w:rsidRPr="007F416D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Provide with a graph paper and give directions on how to make a calendar</w:t>
            </w:r>
            <w:r w:rsidRPr="007F416D">
              <w:rPr>
                <w:rFonts w:ascii="Times New Roman" w:hAnsi="Times New Roman"/>
              </w:rPr>
              <w:t xml:space="preserve">. </w:t>
            </w:r>
          </w:p>
          <w:p w:rsidR="00163CF4" w:rsidRPr="00DD41D9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Write the days of the week and numbers of the month of November</w:t>
            </w:r>
            <w:r w:rsidRPr="006430B9">
              <w:rPr>
                <w:rFonts w:ascii="Times New Roman" w:hAnsi="Times New Roman"/>
              </w:rPr>
              <w:t>.</w:t>
            </w:r>
          </w:p>
          <w:p w:rsidR="00163CF4" w:rsidRPr="00DD41D9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 xml:space="preserve">Provide individual help on the writing of the new vocab. </w:t>
            </w:r>
          </w:p>
          <w:p w:rsidR="00163CF4" w:rsidRPr="00716D54" w:rsidRDefault="00163CF4" w:rsidP="00163CF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163CF4" w:rsidRPr="00DD41D9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graph paper to make the calendar</w:t>
            </w:r>
            <w:r w:rsidRPr="00DD41D9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F77905" w:rsidRPr="00163CF4" w:rsidRDefault="00163CF4" w:rsidP="00163CF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Write the numbers in Spanish and important dates in the calendar. </w:t>
            </w:r>
          </w:p>
          <w:p w:rsidR="00A01FC8" w:rsidRDefault="006430B9" w:rsidP="006430B9">
            <w:pPr>
              <w:rPr>
                <w:rFonts w:ascii="Times New Roman" w:hAnsi="Times New Roman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27" w:rsidRDefault="005A0327">
      <w:r>
        <w:separator/>
      </w:r>
    </w:p>
  </w:endnote>
  <w:endnote w:type="continuationSeparator" w:id="0">
    <w:p w:rsidR="005A0327" w:rsidRDefault="005A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27" w:rsidRDefault="005A0327">
      <w:r>
        <w:separator/>
      </w:r>
    </w:p>
  </w:footnote>
  <w:footnote w:type="continuationSeparator" w:id="0">
    <w:p w:rsidR="005A0327" w:rsidRDefault="005A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6BF7"/>
    <w:rsid w:val="00DA3B09"/>
    <w:rsid w:val="00DA4F05"/>
    <w:rsid w:val="00DA7C00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4B18"/>
    <w:rsid w:val="00ED1A47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4574-BB6F-4F92-8DCC-A9E8CFBA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8</cp:revision>
  <cp:lastPrinted>2017-07-27T13:43:00Z</cp:lastPrinted>
  <dcterms:created xsi:type="dcterms:W3CDTF">2017-10-12T18:38:00Z</dcterms:created>
  <dcterms:modified xsi:type="dcterms:W3CDTF">2017-10-14T18:24:00Z</dcterms:modified>
</cp:coreProperties>
</file>